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方正小标宋简体" w:hAnsi="Times New Roman" w:eastAsia="方正小标宋简体"/>
          <w:sz w:val="36"/>
          <w:szCs w:val="36"/>
        </w:rPr>
      </w:pPr>
      <w:r>
        <w:rPr>
          <w:rFonts w:hint="eastAsia" w:ascii="方正小标宋简体" w:hAnsi="Times New Roman" w:eastAsia="方正小标宋简体"/>
          <w:sz w:val="36"/>
          <w:szCs w:val="36"/>
        </w:rPr>
        <w:t>202</w:t>
      </w:r>
      <w:r>
        <w:rPr>
          <w:rFonts w:hint="eastAsia" w:ascii="方正小标宋简体" w:hAnsi="Times New Roman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Times New Roman" w:eastAsia="方正小标宋简体"/>
          <w:sz w:val="36"/>
          <w:szCs w:val="36"/>
        </w:rPr>
        <w:t>年度</w:t>
      </w:r>
      <w:r>
        <w:rPr>
          <w:rFonts w:hint="eastAsia" w:ascii="方正小标宋简体" w:hAnsi="Times New Roman" w:eastAsia="方正小标宋简体"/>
          <w:sz w:val="36"/>
          <w:szCs w:val="36"/>
          <w:lang w:eastAsia="zh-CN"/>
        </w:rPr>
        <w:t>开封市前台小学</w:t>
      </w:r>
      <w:r>
        <w:rPr>
          <w:rFonts w:hint="eastAsia" w:ascii="方正小标宋简体" w:hAnsi="Times New Roman" w:eastAsia="方正小标宋简体"/>
          <w:sz w:val="36"/>
          <w:szCs w:val="36"/>
        </w:rPr>
        <w:t>预算公开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3360" w:firstLineChars="600"/>
        <w:jc w:val="both"/>
        <w:rPr>
          <w:rFonts w:ascii="黑体" w:hAnsi="Times New Roman" w:eastAsia="黑体" w:cs="黑体"/>
          <w:spacing w:val="0"/>
          <w:w w:val="100"/>
          <w:kern w:val="2"/>
          <w:sz w:val="56"/>
          <w:szCs w:val="56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56"/>
          <w:szCs w:val="56"/>
        </w:rPr>
        <w:t>目</w:t>
      </w:r>
      <w:r>
        <w:rPr>
          <w:rFonts w:ascii="黑体" w:hAnsi="Times New Roman" w:eastAsia="黑体" w:cs="黑体"/>
          <w:spacing w:val="0"/>
          <w:w w:val="100"/>
          <w:kern w:val="2"/>
          <w:sz w:val="56"/>
          <w:szCs w:val="56"/>
        </w:rPr>
        <w:t xml:space="preserve"> 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56"/>
          <w:szCs w:val="56"/>
        </w:rPr>
        <w:t>录</w:t>
      </w:r>
    </w:p>
    <w:p>
      <w:pPr>
        <w:numPr>
          <w:ilvl w:val="0"/>
          <w:numId w:val="0"/>
        </w:numPr>
        <w:kinsoku w:val="0"/>
        <w:overflowPunct w:val="0"/>
        <w:adjustRightInd w:val="0"/>
        <w:snapToGrid w:val="0"/>
        <w:spacing w:line="360" w:lineRule="auto"/>
        <w:ind w:right="521" w:rightChars="0" w:firstLine="640" w:firstLineChars="200"/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第一部分开封市前台小学概况</w:t>
      </w:r>
    </w:p>
    <w:p>
      <w:pPr>
        <w:numPr>
          <w:ilvl w:val="0"/>
          <w:numId w:val="0"/>
        </w:numPr>
        <w:kinsoku w:val="0"/>
        <w:overflowPunct w:val="0"/>
        <w:adjustRightInd w:val="0"/>
        <w:snapToGrid w:val="0"/>
        <w:spacing w:line="360" w:lineRule="auto"/>
        <w:ind w:right="521" w:rightChars="0" w:firstLine="640" w:firstLineChars="200"/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一、主要职责</w:t>
      </w:r>
    </w:p>
    <w:p>
      <w:pPr>
        <w:numPr>
          <w:ilvl w:val="0"/>
          <w:numId w:val="0"/>
        </w:numPr>
        <w:kinsoku w:val="0"/>
        <w:overflowPunct w:val="0"/>
        <w:adjustRightInd w:val="0"/>
        <w:snapToGrid w:val="0"/>
        <w:spacing w:line="360" w:lineRule="auto"/>
        <w:ind w:right="521" w:rightChars="0" w:firstLine="640" w:firstLineChars="200"/>
        <w:rPr>
          <w:rFonts w:hint="default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二、预算单位构成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第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eastAsia="zh-CN"/>
        </w:rPr>
        <w:t>二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部分</w:t>
      </w:r>
      <w:r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  <w:t xml:space="preserve"> 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开封市前台小学</w:t>
      </w:r>
      <w:r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  <w:t>20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2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2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年度部门预算情况说明</w:t>
      </w:r>
      <w:r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  <w:t xml:space="preserve"> 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 w:firstLineChars="200"/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第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三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部分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名词解释</w:t>
      </w:r>
    </w:p>
    <w:p>
      <w:pPr>
        <w:kinsoku w:val="0"/>
        <w:overflowPunct w:val="0"/>
        <w:adjustRightInd w:val="0"/>
        <w:snapToGrid w:val="0"/>
        <w:spacing w:line="360" w:lineRule="auto"/>
        <w:ind w:firstLine="640" w:firstLineChars="200"/>
        <w:rPr>
          <w:rFonts w:ascii="黑体" w:hAnsi="Times New Roman" w:eastAsia="黑体" w:cs="黑体"/>
          <w:spacing w:val="0"/>
          <w:w w:val="100"/>
          <w:kern w:val="2"/>
          <w:sz w:val="32"/>
          <w:szCs w:val="32"/>
        </w:rPr>
      </w:pP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附件：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开封市前台小学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202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  <w:lang w:val="en-US" w:eastAsia="zh-CN"/>
        </w:rPr>
        <w:t>2</w:t>
      </w:r>
      <w:r>
        <w:rPr>
          <w:rFonts w:hint="eastAsia" w:ascii="黑体" w:hAnsi="Times New Roman" w:eastAsia="黑体" w:cs="黑体"/>
          <w:spacing w:val="0"/>
          <w:w w:val="100"/>
          <w:kern w:val="2"/>
          <w:sz w:val="32"/>
          <w:szCs w:val="32"/>
        </w:rPr>
        <w:t>年度部门预算表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一、</w:t>
      </w:r>
      <w:r>
        <w:rPr>
          <w:rFonts w:hint="eastAsia" w:ascii="仿宋_GB2312" w:eastAsia="仿宋_GB2312"/>
          <w:sz w:val="32"/>
          <w:szCs w:val="32"/>
        </w:rPr>
        <w:t>部门收支总体情况表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二、</w:t>
      </w:r>
      <w:r>
        <w:rPr>
          <w:rFonts w:hint="eastAsia" w:ascii="仿宋_GB2312" w:eastAsia="仿宋_GB2312"/>
          <w:sz w:val="32"/>
          <w:szCs w:val="32"/>
        </w:rPr>
        <w:t>部门收入总体情况表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三、</w:t>
      </w:r>
      <w:r>
        <w:rPr>
          <w:rFonts w:hint="eastAsia" w:ascii="仿宋_GB2312" w:eastAsia="仿宋_GB2312"/>
          <w:sz w:val="32"/>
          <w:szCs w:val="32"/>
        </w:rPr>
        <w:t>部门支出总体情况表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四、</w:t>
      </w:r>
      <w:r>
        <w:rPr>
          <w:rFonts w:hint="eastAsia" w:ascii="仿宋_GB2312" w:eastAsia="仿宋_GB2312"/>
          <w:sz w:val="32"/>
          <w:szCs w:val="32"/>
        </w:rPr>
        <w:t>财政拨款收支总体情况表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五、</w:t>
      </w:r>
      <w:r>
        <w:rPr>
          <w:rFonts w:hint="eastAsia" w:ascii="仿宋_GB2312" w:eastAsia="仿宋_GB2312"/>
          <w:sz w:val="32"/>
          <w:szCs w:val="32"/>
        </w:rPr>
        <w:t>一般公共预算支出情况表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六、</w:t>
      </w:r>
      <w:r>
        <w:rPr>
          <w:rFonts w:hint="eastAsia" w:ascii="仿宋_GB2312" w:hAnsi="黑体" w:eastAsia="仿宋_GB2312"/>
          <w:sz w:val="32"/>
          <w:szCs w:val="32"/>
        </w:rPr>
        <w:t>一般公共预算基本支出情况表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七、</w:t>
      </w:r>
      <w:r>
        <w:rPr>
          <w:rFonts w:hint="eastAsia" w:ascii="仿宋_GB2312" w:eastAsia="仿宋_GB2312"/>
          <w:sz w:val="32"/>
          <w:szCs w:val="32"/>
        </w:rPr>
        <w:t>支出经济分类汇总表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960" w:firstLineChars="300"/>
        <w:jc w:val="left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八、</w:t>
      </w:r>
      <w:r>
        <w:rPr>
          <w:rFonts w:hint="eastAsia" w:ascii="仿宋_GB2312" w:eastAsia="仿宋_GB2312"/>
          <w:sz w:val="32"/>
          <w:szCs w:val="32"/>
        </w:rPr>
        <w:t>一般公共预算“三公”经费支出情况表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0" w:rightChars="24" w:firstLine="960" w:firstLineChars="3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九、政府性基金预算支出情况表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</w:t>
      </w:r>
      <w:r>
        <w:rPr>
          <w:rFonts w:hint="eastAsia" w:ascii="仿宋_GB2312" w:hAnsi="黑体" w:eastAsia="仿宋_GB2312"/>
          <w:sz w:val="32"/>
          <w:szCs w:val="32"/>
        </w:rPr>
        <w:t>十、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项目支出表</w:t>
      </w:r>
    </w:p>
    <w:p>
      <w:pPr>
        <w:adjustRightInd w:val="0"/>
        <w:snapToGrid w:val="0"/>
        <w:spacing w:line="360" w:lineRule="auto"/>
        <w:ind w:firstLine="960" w:firstLineChars="300"/>
        <w:jc w:val="left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十一、单位预算项目绩效目标汇总表</w:t>
      </w:r>
    </w:p>
    <w:p>
      <w:pPr>
        <w:adjustRightInd w:val="0"/>
        <w:snapToGrid w:val="0"/>
        <w:spacing w:line="360" w:lineRule="auto"/>
        <w:ind w:firstLine="3520" w:firstLineChars="1100"/>
        <w:jc w:val="both"/>
        <w:rPr>
          <w:rFonts w:hint="eastAsia" w:ascii="黑体" w:hAnsi="Times New Roman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3520" w:firstLineChars="1100"/>
        <w:jc w:val="both"/>
        <w:rPr>
          <w:rFonts w:ascii="黑体" w:hAnsi="Times New Roman" w:eastAsia="黑体" w:cs="黑体"/>
          <w:spacing w:val="-38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</w:rPr>
        <w:t>第</w:t>
      </w:r>
      <w:r>
        <w:rPr>
          <w:rFonts w:hint="eastAsia" w:ascii="黑体" w:hAnsi="Times New Roman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Times New Roman" w:eastAsia="黑体" w:cs="黑体"/>
          <w:sz w:val="32"/>
          <w:szCs w:val="32"/>
        </w:rPr>
        <w:t>部分</w:t>
      </w:r>
    </w:p>
    <w:p>
      <w:pPr>
        <w:adjustRightInd w:val="0"/>
        <w:snapToGrid w:val="0"/>
        <w:spacing w:line="360" w:lineRule="auto"/>
        <w:jc w:val="center"/>
        <w:rPr>
          <w:rFonts w:hint="default" w:ascii="黑体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开封市前台小学概况</w:t>
      </w:r>
    </w:p>
    <w:p>
      <w:pPr>
        <w:widowControl/>
        <w:ind w:firstLine="640" w:firstLineChars="200"/>
        <w:jc w:val="left"/>
        <w:outlineLvl w:val="1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一、部门</w:t>
      </w:r>
      <w:r>
        <w:rPr>
          <w:rFonts w:hint="eastAsia" w:ascii="黑体" w:hAnsi="黑体" w:eastAsia="黑体" w:cs="黑体"/>
          <w:bCs/>
          <w:sz w:val="32"/>
          <w:szCs w:val="32"/>
        </w:rPr>
        <w:t>职责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开封市前台小学</w:t>
      </w:r>
      <w:r>
        <w:rPr>
          <w:rFonts w:hint="eastAsia" w:ascii="仿宋_GB2312" w:hAnsi="宋体" w:eastAsia="仿宋_GB2312" w:cs="Courier New"/>
          <w:sz w:val="32"/>
          <w:szCs w:val="32"/>
        </w:rPr>
        <w:t>隶属于顺河回族区教育文化体育局，履行教育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小学</w:t>
      </w:r>
      <w:r>
        <w:rPr>
          <w:rFonts w:hint="eastAsia" w:ascii="仿宋_GB2312" w:hAnsi="宋体" w:eastAsia="仿宋_GB2312" w:cs="Courier New"/>
          <w:sz w:val="32"/>
          <w:szCs w:val="32"/>
        </w:rPr>
        <w:t>的各项职能。开封市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开封市前台小学</w:t>
      </w:r>
      <w:r>
        <w:rPr>
          <w:rFonts w:hint="eastAsia" w:ascii="仿宋_GB2312" w:hAnsi="宋体" w:eastAsia="仿宋_GB2312" w:cs="Courier New"/>
          <w:sz w:val="32"/>
          <w:szCs w:val="32"/>
        </w:rPr>
        <w:t>单位性质是事业单位，执行事业单位的会计制度。机构数为1个。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  <w:lang w:eastAsia="zh-CN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截至202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年12月31日，单位编制人数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17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人，较上年度增加0人，年末实有人数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人，较上年度增加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,</w:t>
      </w:r>
      <w:r>
        <w:rPr>
          <w:rFonts w:hint="eastAsia" w:ascii="仿宋_GB2312" w:hAnsi="宋体" w:eastAsia="仿宋_GB2312" w:cs="Courier New"/>
          <w:sz w:val="32"/>
          <w:szCs w:val="32"/>
        </w:rPr>
        <w:t>本单位退休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0人，无</w:t>
      </w:r>
      <w:r>
        <w:rPr>
          <w:rFonts w:hint="eastAsia" w:ascii="仿宋_GB2312" w:hAnsi="宋体" w:eastAsia="仿宋_GB2312" w:cs="Courier New"/>
          <w:sz w:val="32"/>
          <w:szCs w:val="32"/>
        </w:rPr>
        <w:t>外调人员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开封市前台小学</w:t>
      </w:r>
      <w:r>
        <w:rPr>
          <w:rFonts w:hint="eastAsia" w:ascii="黑体" w:hAnsi="黑体" w:eastAsia="黑体"/>
          <w:sz w:val="32"/>
          <w:szCs w:val="32"/>
        </w:rPr>
        <w:t>预算单位构成情况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内设机构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个，包括：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校长室</w:t>
      </w:r>
      <w:r>
        <w:rPr>
          <w:rFonts w:hint="eastAsia" w:ascii="仿宋_GB2312" w:hAnsi="宋体" w:eastAsia="仿宋_GB2312" w:cs="Courier New"/>
          <w:sz w:val="32"/>
          <w:szCs w:val="32"/>
        </w:rPr>
        <w:t>、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教师办公室</w:t>
      </w:r>
      <w:r>
        <w:rPr>
          <w:rFonts w:hint="eastAsia" w:ascii="仿宋_GB2312" w:hAnsi="宋体" w:eastAsia="仿宋_GB2312" w:cs="Courier New"/>
          <w:sz w:val="32"/>
          <w:szCs w:val="32"/>
        </w:rPr>
        <w:t>。另设有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传达室</w:t>
      </w:r>
      <w:r>
        <w:rPr>
          <w:rFonts w:hint="eastAsia" w:ascii="仿宋_GB2312" w:hAnsi="宋体" w:eastAsia="仿宋_GB2312" w:cs="Courier New"/>
          <w:sz w:val="32"/>
          <w:szCs w:val="32"/>
        </w:rPr>
        <w:t>和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各级功能室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开封市前台小学</w:t>
      </w:r>
      <w:r>
        <w:rPr>
          <w:rFonts w:hint="eastAsia" w:ascii="黑体" w:hAnsi="黑体" w:eastAsia="黑体"/>
          <w:sz w:val="32"/>
          <w:szCs w:val="32"/>
        </w:rPr>
        <w:t>单位预算包括本级预算。</w:t>
      </w:r>
    </w:p>
    <w:p>
      <w:pPr>
        <w:adjustRightInd w:val="0"/>
        <w:snapToGrid w:val="0"/>
        <w:spacing w:line="360" w:lineRule="auto"/>
        <w:ind w:firstLine="960" w:firstLineChars="300"/>
        <w:jc w:val="left"/>
        <w:rPr>
          <w:rFonts w:hint="default" w:ascii="仿宋_GB2312" w:hAnsi="黑体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Times New Roman" w:eastAsia="黑体" w:cs="黑体"/>
          <w:sz w:val="32"/>
          <w:szCs w:val="32"/>
          <w:lang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hint="default" w:ascii="黑体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第二部分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黑体"/>
          <w:sz w:val="32"/>
          <w:szCs w:val="32"/>
          <w:lang w:eastAsia="zh-CN"/>
        </w:rPr>
        <w:t>开封市前台小学</w:t>
      </w:r>
      <w:r>
        <w:rPr>
          <w:rFonts w:ascii="黑体" w:hAnsi="Times New Roman" w:eastAsia="黑体" w:cs="黑体"/>
          <w:sz w:val="32"/>
          <w:szCs w:val="32"/>
        </w:rPr>
        <w:t>20</w:t>
      </w:r>
      <w:r>
        <w:rPr>
          <w:rFonts w:hint="eastAsia" w:ascii="黑体" w:hAnsi="Times New Roman" w:eastAsia="黑体" w:cs="黑体"/>
          <w:sz w:val="32"/>
          <w:szCs w:val="32"/>
        </w:rPr>
        <w:t>2</w:t>
      </w:r>
      <w:r>
        <w:rPr>
          <w:rFonts w:hint="eastAsia" w:ascii="黑体" w:hAnsi="Times New Roman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Times New Roman" w:eastAsia="黑体" w:cs="黑体"/>
          <w:sz w:val="32"/>
          <w:szCs w:val="32"/>
        </w:rPr>
        <w:t>年度部门预算情况说明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一、收入支出预算总体情况说明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开封市前台小学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年收入总计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182.96</w:t>
      </w:r>
      <w:r>
        <w:rPr>
          <w:rFonts w:hint="eastAsia" w:ascii="仿宋_GB2312" w:hAnsi="宋体" w:eastAsia="仿宋_GB2312" w:cs="Courier New"/>
          <w:sz w:val="32"/>
          <w:szCs w:val="32"/>
        </w:rPr>
        <w:t>万元，支出总计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182.96</w:t>
      </w:r>
      <w:r>
        <w:rPr>
          <w:rFonts w:hint="eastAsia" w:ascii="仿宋_GB2312" w:hAnsi="宋体" w:eastAsia="仿宋_GB2312" w:cs="Courier New"/>
          <w:sz w:val="32"/>
          <w:szCs w:val="32"/>
        </w:rPr>
        <w:t>万元，与20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年相比，收支总计各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18.7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11.38</w:t>
      </w:r>
      <w:r>
        <w:rPr>
          <w:rFonts w:hint="eastAsia" w:ascii="仿宋_GB2312" w:hAnsi="宋体" w:eastAsia="仿宋_GB2312" w:cs="Courier New"/>
          <w:sz w:val="32"/>
          <w:szCs w:val="32"/>
        </w:rPr>
        <w:t>%。主要原因：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工资调标增加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二、收入预算总体情况说明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开封市前台小学</w:t>
      </w:r>
      <w:r>
        <w:rPr>
          <w:rFonts w:hint="eastAsia" w:ascii="仿宋_GB2312" w:hAnsi="Times New Roman" w:eastAsia="仿宋_GB2312"/>
          <w:sz w:val="32"/>
          <w:szCs w:val="32"/>
        </w:rPr>
        <w:t>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sz w:val="32"/>
          <w:szCs w:val="32"/>
        </w:rPr>
        <w:t>年收入合计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182.96</w:t>
      </w:r>
      <w:r>
        <w:rPr>
          <w:rFonts w:hint="eastAsia" w:ascii="仿宋_GB2312" w:hAnsi="Times New Roman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其中：一般公共预算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182.96</w:t>
      </w:r>
      <w:r>
        <w:rPr>
          <w:rFonts w:hint="eastAsia" w:ascii="仿宋_GB2312" w:eastAsia="仿宋_GB2312"/>
          <w:sz w:val="32"/>
          <w:szCs w:val="32"/>
        </w:rPr>
        <w:t>万元;</w:t>
      </w:r>
      <w:r>
        <w:rPr>
          <w:rFonts w:ascii="仿宋_GB2312" w:hAnsi="Times New Roman" w:eastAsia="仿宋_GB2312"/>
          <w:sz w:val="32"/>
          <w:szCs w:val="32"/>
        </w:rPr>
        <w:t xml:space="preserve"> 政府性基金收入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/>
          <w:sz w:val="32"/>
          <w:szCs w:val="32"/>
        </w:rPr>
        <w:t>万元；专户管理的教育收费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0</w:t>
      </w:r>
      <w:r>
        <w:rPr>
          <w:rFonts w:ascii="仿宋_GB2312" w:hAnsi="Times New Roman" w:eastAsia="仿宋_GB2312"/>
          <w:sz w:val="32"/>
          <w:szCs w:val="32"/>
        </w:rPr>
        <w:t>万元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三、支出预算总体情况说明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开封市前台小学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年支出合计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182.96</w:t>
      </w:r>
      <w:r>
        <w:rPr>
          <w:rFonts w:hint="eastAsia" w:ascii="仿宋_GB2312" w:hAnsi="宋体" w:eastAsia="仿宋_GB2312" w:cs="Courier New"/>
          <w:sz w:val="32"/>
          <w:szCs w:val="32"/>
        </w:rPr>
        <w:t>万元，其中：基本支出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134.25</w:t>
      </w:r>
      <w:r>
        <w:rPr>
          <w:rFonts w:hint="eastAsia" w:ascii="仿宋_GB2312" w:hAnsi="宋体" w:eastAsia="仿宋_GB2312" w:cs="Courier New"/>
          <w:sz w:val="32"/>
          <w:szCs w:val="32"/>
        </w:rPr>
        <w:t>万元，占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73.37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；项目支出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48.71</w:t>
      </w:r>
      <w:r>
        <w:rPr>
          <w:rFonts w:hint="eastAsia" w:ascii="仿宋_GB2312" w:hAnsi="宋体" w:eastAsia="仿宋_GB2312" w:cs="Courier New"/>
          <w:sz w:val="32"/>
          <w:szCs w:val="32"/>
        </w:rPr>
        <w:t>万元，占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26.63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四、财政拨款收入支出预算总体情况说明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开封市前台小学</w:t>
      </w: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</w:rPr>
        <w:t>一般公共预算收支预算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182.96</w:t>
      </w:r>
      <w:r>
        <w:rPr>
          <w:rFonts w:hint="eastAsia" w:ascii="仿宋_GB2312" w:hAnsi="宋体" w:eastAsia="仿宋_GB2312" w:cs="Courier New"/>
          <w:sz w:val="32"/>
          <w:szCs w:val="32"/>
        </w:rPr>
        <w:t>万元，政府性基金收入预算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万元。与</w:t>
      </w:r>
      <w:r>
        <w:rPr>
          <w:rFonts w:ascii="仿宋_GB2312" w:hAnsi="宋体" w:eastAsia="仿宋_GB2312" w:cs="Courier New"/>
          <w:sz w:val="32"/>
          <w:szCs w:val="32"/>
        </w:rPr>
        <w:t xml:space="preserve"> 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年相比，一般公共预算收入预算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18.7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11.38%</w:t>
      </w:r>
      <w:r>
        <w:rPr>
          <w:rFonts w:hint="eastAsia" w:ascii="仿宋_GB2312" w:hAnsi="宋体" w:eastAsia="仿宋_GB2312" w:cs="Courier New"/>
          <w:sz w:val="32"/>
          <w:szCs w:val="32"/>
        </w:rPr>
        <w:t>，主要原因：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1、人员工资增加；2、项目资金投入；</w:t>
      </w:r>
      <w:r>
        <w:rPr>
          <w:rFonts w:hint="eastAsia" w:ascii="仿宋_GB2312" w:hAnsi="宋体" w:eastAsia="仿宋_GB2312" w:cs="Courier New"/>
          <w:sz w:val="32"/>
          <w:szCs w:val="32"/>
        </w:rPr>
        <w:t>政府性基金收入预算增加0万元，增长0</w:t>
      </w:r>
      <w:r>
        <w:rPr>
          <w:rFonts w:ascii="仿宋_GB2312" w:hAnsi="宋体" w:eastAsia="仿宋_GB2312" w:cs="Courier New"/>
          <w:sz w:val="32"/>
          <w:szCs w:val="32"/>
        </w:rPr>
        <w:t>%</w:t>
      </w:r>
      <w:r>
        <w:rPr>
          <w:rFonts w:hint="eastAsia" w:ascii="仿宋_GB2312" w:hAnsi="宋体" w:eastAsia="仿宋_GB2312" w:cs="Courier New"/>
          <w:sz w:val="32"/>
          <w:szCs w:val="32"/>
        </w:rPr>
        <w:t>，主要原因：我单位无政府性基金收入。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五、一般公共预算支出预算情况说明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开封市前台小学</w:t>
      </w: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</w:rPr>
        <w:t>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年一般公共预算支出年初预算为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182.96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万元。主要用于以下方面：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教育（类）支出178.6万元，占97.6%；社会保障和就业（类）支出4.36万元，占2.4%；住房保障（类）支出0万元，占0%</w:t>
      </w:r>
      <w:r>
        <w:rPr>
          <w:rFonts w:hint="eastAsia" w:ascii="仿宋_GB2312" w:hAnsi="宋体" w:eastAsia="仿宋_GB2312" w:cs="Courier New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Times New Roman" w:eastAsia="黑体" w:cs="黑体"/>
          <w:kern w:val="0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</w:rPr>
        <w:t>六、</w:t>
      </w:r>
      <w:r>
        <w:rPr>
          <w:rFonts w:hint="eastAsia" w:ascii="黑体" w:hAnsi="黑体" w:eastAsia="黑体"/>
          <w:sz w:val="32"/>
          <w:szCs w:val="32"/>
        </w:rPr>
        <w:t>一般公共预算基本支出预算情况说明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开封市前台小学</w:t>
      </w:r>
      <w:r>
        <w:rPr>
          <w:rFonts w:hint="eastAsia" w:ascii="仿宋_GB2312" w:hAnsi="Times New Roman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</w:rPr>
        <w:t>一般公共预算基本支出年初预算为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134.26</w:t>
      </w:r>
      <w:r>
        <w:rPr>
          <w:rFonts w:hint="eastAsia" w:ascii="仿宋_GB2312" w:eastAsia="仿宋_GB2312"/>
          <w:sz w:val="32"/>
          <w:szCs w:val="32"/>
        </w:rPr>
        <w:t>万元。其中：人员经费支出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134.26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。公用经费支出0万元，占0%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  <w:lang w:val="en-US" w:eastAsia="zh-CN"/>
        </w:rPr>
        <w:t>七</w:t>
      </w:r>
      <w:r>
        <w:rPr>
          <w:rFonts w:hint="eastAsia" w:ascii="黑体" w:hAnsi="Times New Roman" w:eastAsia="黑体" w:cs="黑体"/>
          <w:kern w:val="0"/>
          <w:sz w:val="32"/>
          <w:szCs w:val="32"/>
        </w:rPr>
        <w:t>、</w:t>
      </w:r>
      <w:r>
        <w:rPr>
          <w:rFonts w:hint="eastAsia" w:ascii="黑体" w:hAnsi="Times New Roman" w:eastAsia="黑体" w:cs="黑体"/>
          <w:kern w:val="0"/>
          <w:sz w:val="32"/>
          <w:szCs w:val="32"/>
          <w:lang w:val="en-US" w:eastAsia="zh-CN"/>
        </w:rPr>
        <w:t>一般公共预算</w:t>
      </w:r>
      <w:r>
        <w:rPr>
          <w:rFonts w:hint="eastAsia" w:ascii="黑体" w:hAnsi="Times New Roman" w:eastAsia="黑体" w:cs="黑体"/>
          <w:kern w:val="0"/>
          <w:sz w:val="32"/>
          <w:szCs w:val="32"/>
        </w:rPr>
        <w:t>“三公”经费支出预算情况说明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开封市前台小学</w:t>
      </w:r>
      <w:r>
        <w:rPr>
          <w:rFonts w:hint="eastAsia" w:ascii="仿宋_GB2312" w:hAnsi="宋体" w:eastAsia="仿宋_GB2312" w:cs="Courier New"/>
          <w:sz w:val="32"/>
          <w:szCs w:val="32"/>
        </w:rPr>
        <w:t>2022年</w:t>
      </w:r>
      <w:r>
        <w:rPr>
          <w:rFonts w:hint="eastAsia" w:ascii="仿宋_GB2312" w:hAnsi="宋体" w:eastAsia="仿宋_GB2312" w:cs="Courier New"/>
          <w:sz w:val="32"/>
          <w:szCs w:val="32"/>
        </w:rPr>
        <w:t>“三公”经费支出预算为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万元。2022年“三公”经费支出预算数比 2021年增加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具体支出情况如下：</w:t>
      </w:r>
      <w:bookmarkStart w:id="0" w:name="_GoBack"/>
      <w:bookmarkEnd w:id="0"/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（一）因公出国（境）费</w:t>
      </w: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  <w:lang w:val="en-US" w:eastAsia="zh-CN"/>
        </w:rPr>
        <w:t>0万</w:t>
      </w:r>
      <w:r>
        <w:rPr>
          <w:rFonts w:hint="eastAsia" w:ascii="仿宋_GB2312" w:hAnsi="Times New Roman" w:eastAsia="仿宋_GB2312" w:cs="仿宋_GB2312"/>
          <w:spacing w:val="-1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Courier New"/>
          <w:sz w:val="32"/>
          <w:szCs w:val="32"/>
        </w:rPr>
        <w:t>主要用于单位工作人员公务出国（境）的住宿费、旅费、伙食补助费、杂费、培训费等支出。预算数比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无差异。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hAnsi="宋体" w:eastAsia="仿宋_GB2312" w:cs="Courier New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（二）公务接待费</w:t>
      </w: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万元，主要用于按规定开支的各类公务接待（含外宾接待）支出。预算数比 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厉行节约，严格控制支出。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39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</w:rPr>
        <w:t>（三）公务用车购置及运行费</w:t>
      </w:r>
      <w:r>
        <w:rPr>
          <w:rFonts w:hint="eastAsia" w:ascii="仿宋_GB2312" w:hAnsi="Times New Roman" w:eastAsia="仿宋_GB2312" w:cs="仿宋_GB2312"/>
          <w:b/>
          <w:spacing w:val="-1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仿宋_GB2312"/>
          <w:kern w:val="0"/>
          <w:sz w:val="32"/>
          <w:szCs w:val="32"/>
        </w:rPr>
        <w:t>万</w:t>
      </w:r>
      <w:r>
        <w:rPr>
          <w:rFonts w:hint="eastAsia" w:ascii="仿宋_GB2312" w:hAnsi="宋体" w:eastAsia="仿宋_GB2312" w:cs="Courier New"/>
          <w:sz w:val="32"/>
          <w:szCs w:val="32"/>
        </w:rPr>
        <w:t>元，其中，公务用车购置费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万元；公务用车运行维护费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万元，主要用于开展工作所需公务用车的燃料费、维修费、过路过桥费、保险费、安全奖励费用等支出。公务用车购置费预算数比 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万元，主要原因：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无差异。</w:t>
      </w:r>
      <w:r>
        <w:rPr>
          <w:rFonts w:hint="eastAsia" w:ascii="仿宋_GB2312" w:hAnsi="宋体" w:eastAsia="仿宋_GB2312" w:cs="Courier New"/>
          <w:sz w:val="32"/>
          <w:szCs w:val="32"/>
        </w:rPr>
        <w:t xml:space="preserve">公务用车运行维护费预算数比 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Courier New"/>
          <w:sz w:val="32"/>
          <w:szCs w:val="32"/>
        </w:rPr>
        <w:t>年增加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万元，主要原因：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与上年保持一致。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Times New Roman" w:eastAsia="黑体" w:cs="黑体"/>
          <w:kern w:val="0"/>
          <w:sz w:val="32"/>
          <w:szCs w:val="32"/>
          <w:lang w:eastAsia="zh-CN"/>
        </w:rPr>
        <w:t>八</w:t>
      </w:r>
      <w:r>
        <w:rPr>
          <w:rFonts w:hint="eastAsia" w:ascii="黑体" w:hAnsi="Times New Roman" w:eastAsia="黑体" w:cs="黑体"/>
          <w:kern w:val="0"/>
          <w:sz w:val="32"/>
          <w:szCs w:val="32"/>
        </w:rPr>
        <w:t>、政府性基金预算支出预算情况说明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无</w:t>
      </w:r>
      <w:r>
        <w:rPr>
          <w:rFonts w:hint="eastAsia" w:ascii="仿宋_GB2312" w:hAnsi="宋体" w:eastAsia="仿宋_GB2312" w:cs="Courier New"/>
          <w:sz w:val="32"/>
          <w:szCs w:val="32"/>
        </w:rPr>
        <w:t>政府性基金预算安排。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6" w:firstLineChars="20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黑体" w:hAnsi="Times New Roman" w:eastAsia="黑体" w:cs="黑体"/>
          <w:spacing w:val="-1"/>
          <w:kern w:val="0"/>
          <w:sz w:val="32"/>
          <w:szCs w:val="32"/>
          <w:lang w:eastAsia="zh-CN"/>
        </w:rPr>
        <w:t>九</w:t>
      </w:r>
      <w:r>
        <w:rPr>
          <w:rFonts w:hint="eastAsia" w:ascii="黑体" w:hAnsi="Times New Roman" w:eastAsia="黑体" w:cs="黑体"/>
          <w:spacing w:val="-1"/>
          <w:kern w:val="0"/>
          <w:sz w:val="32"/>
          <w:szCs w:val="32"/>
        </w:rPr>
        <w:t>、其他重要事项的情况说明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3" w:firstLineChars="200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（一）行政（事业）单位机构运转经费</w:t>
      </w:r>
    </w:p>
    <w:p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开封市</w:t>
      </w:r>
      <w:r>
        <w:rPr>
          <w:rFonts w:hint="eastAsia" w:ascii="仿宋_GB2312" w:eastAsia="仿宋_GB2312"/>
          <w:sz w:val="32"/>
          <w:szCs w:val="32"/>
          <w:lang w:eastAsia="zh-CN"/>
        </w:rPr>
        <w:t>前台</w:t>
      </w:r>
      <w:r>
        <w:rPr>
          <w:rFonts w:hint="eastAsia" w:ascii="仿宋_GB2312" w:eastAsia="仿宋_GB2312"/>
          <w:sz w:val="32"/>
          <w:szCs w:val="32"/>
        </w:rPr>
        <w:t>小学</w:t>
      </w:r>
      <w:r>
        <w:rPr>
          <w:rFonts w:hint="eastAsia" w:ascii="仿宋_GB2312" w:hAnsi="Times New Roman" w:eastAsia="仿宋_GB2312"/>
          <w:sz w:val="32"/>
          <w:szCs w:val="32"/>
        </w:rPr>
        <w:t>2022年</w:t>
      </w:r>
      <w:r>
        <w:rPr>
          <w:rFonts w:hint="eastAsia" w:ascii="仿宋_GB2312" w:hAnsi="宋体" w:eastAsia="仿宋_GB2312" w:cs="Courier New"/>
          <w:sz w:val="32"/>
          <w:szCs w:val="32"/>
        </w:rPr>
        <w:t>机关运行经费支出预算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主要保障机构正常运转及正常履职需要。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）政府采购支出情况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楷体_GB2312" w:hAnsi="Times New Roman" w:eastAsia="仿宋_GB2312" w:cs="仿宋_GB2312"/>
          <w:b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年开封市</w:t>
      </w:r>
      <w:r>
        <w:rPr>
          <w:rFonts w:hint="eastAsia" w:ascii="仿宋_GB2312" w:eastAsia="仿宋_GB2312"/>
          <w:sz w:val="32"/>
          <w:szCs w:val="32"/>
          <w:lang w:eastAsia="zh-CN"/>
        </w:rPr>
        <w:t>前台</w:t>
      </w:r>
      <w:r>
        <w:rPr>
          <w:rFonts w:hint="eastAsia" w:ascii="仿宋_GB2312" w:eastAsia="仿宋_GB2312"/>
          <w:sz w:val="32"/>
          <w:szCs w:val="32"/>
        </w:rPr>
        <w:t>小学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政府采购预算安排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）关于预算绩效管理工作开展情况说明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800" w:firstLineChars="25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Courier New"/>
          <w:sz w:val="32"/>
          <w:szCs w:val="32"/>
        </w:rPr>
        <w:t>共组织对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个项目进行了预算绩效评价，涉及资金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万元。202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</w:rPr>
        <w:t>我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Courier New"/>
          <w:sz w:val="32"/>
          <w:szCs w:val="32"/>
        </w:rPr>
        <w:t>拟组织对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Courier New"/>
          <w:sz w:val="32"/>
          <w:szCs w:val="32"/>
        </w:rPr>
        <w:t>个项目进行预算绩效评价，涉及资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48.7</w:t>
      </w:r>
      <w:r>
        <w:rPr>
          <w:rFonts w:hint="eastAsia" w:ascii="仿宋_GB2312" w:hAnsi="宋体" w:eastAsia="仿宋_GB2312" w:cs="Courier New"/>
          <w:sz w:val="32"/>
          <w:szCs w:val="32"/>
        </w:rPr>
        <w:t>万元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Courier New"/>
          <w:sz w:val="32"/>
          <w:szCs w:val="32"/>
        </w:rPr>
        <w:t>202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Courier New"/>
          <w:sz w:val="32"/>
          <w:szCs w:val="32"/>
        </w:rPr>
        <w:t>年，我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Courier New"/>
          <w:sz w:val="32"/>
          <w:szCs w:val="32"/>
        </w:rPr>
        <w:t>已对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Courier New"/>
          <w:sz w:val="32"/>
          <w:szCs w:val="32"/>
        </w:rPr>
        <w:t>个项目设立了预算绩效目标，涉及资金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48.7</w:t>
      </w:r>
      <w:r>
        <w:rPr>
          <w:rFonts w:hint="eastAsia" w:ascii="仿宋_GB2312" w:hAnsi="宋体" w:eastAsia="仿宋_GB2312" w:cs="Courier New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3" w:firstLineChars="200"/>
        <w:textAlignment w:val="auto"/>
        <w:rPr>
          <w:rFonts w:ascii="仿宋_GB2312" w:hAnsi="Times New Roman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（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仿宋_GB2312"/>
          <w:b/>
          <w:kern w:val="0"/>
          <w:sz w:val="32"/>
          <w:szCs w:val="32"/>
        </w:rPr>
        <w:t>）国有资产占用情况。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ascii="仿宋_GB2312" w:hAnsi="宋体" w:eastAsia="仿宋_GB2312" w:cs="Courier New"/>
          <w:sz w:val="32"/>
          <w:szCs w:val="32"/>
        </w:rPr>
        <w:t>20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Courier New"/>
          <w:sz w:val="32"/>
          <w:szCs w:val="32"/>
        </w:rPr>
        <w:t>年期末，我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Courier New"/>
          <w:sz w:val="32"/>
          <w:szCs w:val="32"/>
        </w:rPr>
        <w:t>共有车辆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辆，其中：一般公务用车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辆、一般执法执勤用车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辆、特种专业技术用车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辆，其他用车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辆；单价</w:t>
      </w:r>
      <w:r>
        <w:rPr>
          <w:rFonts w:ascii="仿宋_GB2312" w:hAnsi="宋体" w:eastAsia="仿宋_GB2312" w:cs="Courier New"/>
          <w:sz w:val="32"/>
          <w:szCs w:val="32"/>
        </w:rPr>
        <w:t>50</w:t>
      </w:r>
      <w:r>
        <w:rPr>
          <w:rFonts w:hint="eastAsia" w:ascii="仿宋_GB2312" w:hAnsi="宋体" w:eastAsia="仿宋_GB2312" w:cs="Courier New"/>
          <w:sz w:val="32"/>
          <w:szCs w:val="32"/>
        </w:rPr>
        <w:t>万元以上通用设备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台（套），单位价值</w:t>
      </w:r>
      <w:r>
        <w:rPr>
          <w:rFonts w:ascii="仿宋_GB2312" w:hAnsi="宋体" w:eastAsia="仿宋_GB2312" w:cs="Courier New"/>
          <w:sz w:val="32"/>
          <w:szCs w:val="32"/>
        </w:rPr>
        <w:t>100</w:t>
      </w:r>
      <w:r>
        <w:rPr>
          <w:rFonts w:hint="eastAsia" w:ascii="仿宋_GB2312" w:hAnsi="宋体" w:eastAsia="仿宋_GB2312" w:cs="Courier New"/>
          <w:sz w:val="32"/>
          <w:szCs w:val="32"/>
        </w:rPr>
        <w:t>万元以上专用设备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Courier New"/>
          <w:sz w:val="32"/>
          <w:szCs w:val="32"/>
        </w:rPr>
        <w:t>台（套）。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楷体_GB2312" w:hAnsi="Times New Roman" w:eastAsia="楷体_GB2312" w:cs="仿宋_GB2312"/>
          <w:b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楷体_GB2312" w:hAnsi="Times New Roman" w:eastAsia="楷体_GB2312" w:cs="仿宋_GB2312"/>
          <w:b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部分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名词解释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一、财政拨款收入：是指</w:t>
      </w:r>
      <w:r>
        <w:rPr>
          <w:rFonts w:hint="eastAsia" w:ascii="仿宋_GB2312" w:hAnsi="宋体" w:eastAsia="仿宋_GB2312" w:cs="Courier New"/>
          <w:sz w:val="32"/>
          <w:szCs w:val="32"/>
          <w:lang w:val="en-US" w:eastAsia="zh-CN"/>
        </w:rPr>
        <w:t>同</w:t>
      </w:r>
      <w:r>
        <w:rPr>
          <w:rFonts w:hint="eastAsia" w:ascii="仿宋_GB2312" w:hAnsi="宋体" w:eastAsia="仿宋_GB2312" w:cs="Courier New"/>
          <w:sz w:val="32"/>
          <w:szCs w:val="32"/>
        </w:rPr>
        <w:t>级财政当年拨付的资金。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二、事业收入：是指事业单位开展专业活动及辅助活动所取 得的收入。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 xml:space="preserve">三、其他收入：是指部门取得的除“财政拨款”、“事业收入”、“事业单位经营收入”等以外的收入。 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五、基本支出：是指为保障机构正常运转、完成日常工作任务所必需的开支，其内容包括人员经费和日常公用经费两部分。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六、项目支出：是指在基本支出之外，为完成特定的行政工作任务或事业发展目标所发生的支出。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七、“三公”经费：是指纳入</w:t>
      </w:r>
      <w:r>
        <w:rPr>
          <w:rFonts w:hint="eastAsia" w:ascii="仿宋_GB2312" w:hAnsi="宋体" w:eastAsia="仿宋_GB2312" w:cs="Courier New"/>
          <w:sz w:val="32"/>
          <w:szCs w:val="32"/>
          <w:lang w:eastAsia="zh-CN"/>
        </w:rPr>
        <w:t>同</w:t>
      </w:r>
      <w:r>
        <w:rPr>
          <w:rFonts w:hint="eastAsia" w:ascii="仿宋_GB2312" w:hAnsi="宋体" w:eastAsia="仿宋_GB2312" w:cs="Courier New"/>
          <w:sz w:val="32"/>
          <w:szCs w:val="32"/>
        </w:rPr>
        <w:t>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Courier New"/>
          <w:sz w:val="32"/>
          <w:szCs w:val="32"/>
        </w:rPr>
      </w:pPr>
      <w:r>
        <w:rPr>
          <w:rFonts w:hint="eastAsia" w:ascii="仿宋_GB2312" w:hAnsi="宋体" w:eastAsia="仿宋_GB2312" w:cs="Courier New"/>
          <w:sz w:val="32"/>
          <w:szCs w:val="32"/>
        </w:rPr>
        <w:t>八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1600" w:firstLineChars="5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开封市前台小学</w:t>
      </w: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/>
          <w:sz w:val="32"/>
          <w:szCs w:val="32"/>
        </w:rPr>
        <w:t>年度部门预算表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firstLine="960" w:firstLineChars="300"/>
        <w:jc w:val="left"/>
        <w:textAlignment w:val="auto"/>
        <w:rPr>
          <w:rFonts w:hint="default" w:ascii="仿宋_GB2312" w:hAnsi="黑体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wMjc4NWFiNWMzYTViYzhlZjFlZjEzNmViMGQ4NjUifQ=="/>
  </w:docVars>
  <w:rsids>
    <w:rsidRoot w:val="06986E93"/>
    <w:rsid w:val="0104164F"/>
    <w:rsid w:val="06986E93"/>
    <w:rsid w:val="079B3E1A"/>
    <w:rsid w:val="09566C8C"/>
    <w:rsid w:val="0DA90E87"/>
    <w:rsid w:val="0DF80082"/>
    <w:rsid w:val="0EA647D6"/>
    <w:rsid w:val="0F77300C"/>
    <w:rsid w:val="10127F12"/>
    <w:rsid w:val="10E5322E"/>
    <w:rsid w:val="1A165AF6"/>
    <w:rsid w:val="20653333"/>
    <w:rsid w:val="27206F0D"/>
    <w:rsid w:val="29EF3C6E"/>
    <w:rsid w:val="2BCC24B9"/>
    <w:rsid w:val="2BFC3EB7"/>
    <w:rsid w:val="2C506C46"/>
    <w:rsid w:val="2FE7284C"/>
    <w:rsid w:val="30436863"/>
    <w:rsid w:val="30E55C6D"/>
    <w:rsid w:val="36A33DAF"/>
    <w:rsid w:val="3CA31448"/>
    <w:rsid w:val="3E4E3201"/>
    <w:rsid w:val="43983C83"/>
    <w:rsid w:val="4977360C"/>
    <w:rsid w:val="4A5676C5"/>
    <w:rsid w:val="4D832A97"/>
    <w:rsid w:val="543346D1"/>
    <w:rsid w:val="56813D1C"/>
    <w:rsid w:val="5B8206DA"/>
    <w:rsid w:val="5DFE3EA4"/>
    <w:rsid w:val="5EB033F0"/>
    <w:rsid w:val="5FDC6F72"/>
    <w:rsid w:val="621C432D"/>
    <w:rsid w:val="636B5B38"/>
    <w:rsid w:val="640B10C9"/>
    <w:rsid w:val="670818F0"/>
    <w:rsid w:val="69BB0BC0"/>
    <w:rsid w:val="69DA7573"/>
    <w:rsid w:val="6AA75065"/>
    <w:rsid w:val="7240799A"/>
    <w:rsid w:val="74E77606"/>
    <w:rsid w:val="783D765C"/>
    <w:rsid w:val="7A076053"/>
    <w:rsid w:val="7CB2612E"/>
    <w:rsid w:val="7E7B02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2730</Words>
  <Characters>2936</Characters>
  <Lines>0</Lines>
  <Paragraphs>0</Paragraphs>
  <TotalTime>0</TotalTime>
  <ScaleCrop>false</ScaleCrop>
  <LinksUpToDate>false</LinksUpToDate>
  <CharactersWithSpaces>2952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2023-05-31T07:09:00Z</dcterms:created>
  <dc:creator>Administrator</dc:creator>
  <cp:lastModifiedBy>Administrator</cp:lastModifiedBy>
  <dcterms:modified xsi:type="dcterms:W3CDTF">2023-07-06T09:06:50Z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37CF0EC29F5146D2B85B2BDBA9B487AF_11</vt:lpwstr>
  </property>
</Properties>
</file>